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3C" w:rsidRDefault="00535A3C" w:rsidP="00535A3C">
      <w:pPr>
        <w:jc w:val="center"/>
      </w:pPr>
      <w:r>
        <w:rPr>
          <w:rFonts w:ascii="メイリオ" w:eastAsia="メイリオ" w:hAnsi="メイリオ" w:hint="eastAsia"/>
          <w:b/>
          <w:bCs/>
          <w:color w:val="333333"/>
          <w:sz w:val="27"/>
          <w:szCs w:val="27"/>
        </w:rPr>
        <w:t>身体拘束廃止を進めるための18のチェックポイント</w:t>
      </w:r>
      <w:bookmarkStart w:id="0" w:name="_GoBack"/>
      <w:bookmarkEnd w:id="0"/>
    </w:p>
    <w:p w:rsidR="00535A3C" w:rsidRDefault="00535A3C" w:rsidP="00535A3C">
      <w:r>
        <w:rPr>
          <w:rFonts w:hint="eastAsia"/>
        </w:rPr>
        <w:t>（</w:t>
      </w:r>
      <w:r>
        <w:t xml:space="preserve">1）「身体拘束廃止」をトップが決意し責任を持って取り組んでいるか。 </w:t>
      </w:r>
    </w:p>
    <w:p w:rsidR="00535A3C" w:rsidRDefault="00535A3C" w:rsidP="00535A3C">
      <w:r>
        <w:rPr>
          <w:rFonts w:hint="eastAsia"/>
        </w:rPr>
        <w:t>（</w:t>
      </w:r>
      <w:r>
        <w:t xml:space="preserve">2）「縛らない暮らしと介護」の推進チームを作るなど体制作りをしているか。 </w:t>
      </w:r>
    </w:p>
    <w:p w:rsidR="00535A3C" w:rsidRDefault="00535A3C" w:rsidP="00535A3C">
      <w:r>
        <w:rPr>
          <w:rFonts w:hint="eastAsia"/>
        </w:rPr>
        <w:t>（</w:t>
      </w:r>
      <w:r>
        <w:t xml:space="preserve">3）各職種の責任者がプロ意識を持ってチームを引っ張り、具体的な行動をとっているか。 </w:t>
      </w:r>
    </w:p>
    <w:p w:rsidR="00535A3C" w:rsidRDefault="00535A3C" w:rsidP="00535A3C">
      <w:r>
        <w:rPr>
          <w:rFonts w:hint="eastAsia"/>
        </w:rPr>
        <w:t>（</w:t>
      </w:r>
      <w:r>
        <w:t xml:space="preserve">4）「身体拘束とは何か」が明確になっており職員全員がそれを言えるか。 </w:t>
      </w:r>
    </w:p>
    <w:p w:rsidR="00535A3C" w:rsidRDefault="00535A3C" w:rsidP="00535A3C">
      <w:r>
        <w:rPr>
          <w:rFonts w:hint="eastAsia"/>
        </w:rPr>
        <w:t>（</w:t>
      </w:r>
      <w:r>
        <w:t xml:space="preserve">5）「なぜ身体拘束がいけないか」の理由を職員全員が言えるか。 </w:t>
      </w:r>
    </w:p>
    <w:p w:rsidR="00535A3C" w:rsidRDefault="00535A3C" w:rsidP="00535A3C">
      <w:r>
        <w:rPr>
          <w:rFonts w:hint="eastAsia"/>
        </w:rPr>
        <w:t>（</w:t>
      </w:r>
      <w:r>
        <w:t xml:space="preserve">6）身体拘束によるダメージ、非人間性を職員が実感しているか。 </w:t>
      </w:r>
    </w:p>
    <w:p w:rsidR="00535A3C" w:rsidRDefault="00535A3C" w:rsidP="00535A3C">
      <w:r>
        <w:rPr>
          <w:rFonts w:hint="eastAsia"/>
        </w:rPr>
        <w:t>（</w:t>
      </w:r>
      <w:r>
        <w:t xml:space="preserve">7）個々の拘束に関して、業務上の理由か利用者側の必要性かについて検討しているか。 </w:t>
      </w:r>
    </w:p>
    <w:p w:rsidR="00535A3C" w:rsidRDefault="00535A3C" w:rsidP="00535A3C">
      <w:r>
        <w:rPr>
          <w:rFonts w:hint="eastAsia"/>
        </w:rPr>
        <w:t>（</w:t>
      </w:r>
      <w:r>
        <w:t xml:space="preserve">8）全職員が介護の工夫で拘束を招く状況（転びやすさ、おむつはずし等）をなくそうとしているか。 </w:t>
      </w:r>
    </w:p>
    <w:p w:rsidR="00535A3C" w:rsidRDefault="00535A3C" w:rsidP="00535A3C">
      <w:r>
        <w:rPr>
          <w:rFonts w:hint="eastAsia"/>
        </w:rPr>
        <w:t>（</w:t>
      </w:r>
      <w:r>
        <w:t xml:space="preserve">9）最新の知識と技術を職員が学ぶ機会を設け積極的に取り入れているか。 </w:t>
      </w:r>
    </w:p>
    <w:p w:rsidR="00535A3C" w:rsidRDefault="00535A3C" w:rsidP="00535A3C">
      <w:r>
        <w:rPr>
          <w:rFonts w:hint="eastAsia"/>
        </w:rPr>
        <w:t>（</w:t>
      </w:r>
      <w:r>
        <w:t>10）利用者のシグナルに気付く観察技術を高めていく取り組みを行っているか。</w:t>
      </w:r>
    </w:p>
    <w:p w:rsidR="00535A3C" w:rsidRDefault="00535A3C" w:rsidP="00535A3C">
      <w:r>
        <w:rPr>
          <w:rFonts w:hint="eastAsia"/>
        </w:rPr>
        <w:t xml:space="preserve">　　（例：観察による気付きの話し合い、観察記録の整備、観察日誌の工夫）</w:t>
      </w:r>
      <w:r>
        <w:t xml:space="preserve"> </w:t>
      </w:r>
    </w:p>
    <w:p w:rsidR="00535A3C" w:rsidRDefault="00535A3C" w:rsidP="00535A3C">
      <w:r>
        <w:rPr>
          <w:rFonts w:hint="eastAsia"/>
        </w:rPr>
        <w:t>（</w:t>
      </w:r>
      <w:r>
        <w:t xml:space="preserve">11）各職員が介護の工夫に取り組み、職種をこえて活発に話し合っているか。 </w:t>
      </w:r>
    </w:p>
    <w:p w:rsidR="00535A3C" w:rsidRDefault="00535A3C" w:rsidP="00535A3C">
      <w:r>
        <w:rPr>
          <w:rFonts w:hint="eastAsia"/>
        </w:rPr>
        <w:t>（</w:t>
      </w:r>
      <w:r>
        <w:t xml:space="preserve">12）決まった方針や介護内容を介護計画として文書化し、それを指針に全員で取り組んでいるか。 </w:t>
      </w:r>
    </w:p>
    <w:p w:rsidR="00535A3C" w:rsidRDefault="00535A3C" w:rsidP="00535A3C">
      <w:r>
        <w:rPr>
          <w:rFonts w:hint="eastAsia"/>
        </w:rPr>
        <w:t>（</w:t>
      </w:r>
      <w:r>
        <w:t xml:space="preserve">13）必要な用具（体にあった車椅子、マット等）を取り入れ、個々の利用者に活用しているか。 </w:t>
      </w:r>
    </w:p>
    <w:p w:rsidR="00535A3C" w:rsidRDefault="00535A3C" w:rsidP="00535A3C">
      <w:r>
        <w:rPr>
          <w:rFonts w:hint="eastAsia"/>
        </w:rPr>
        <w:t>（</w:t>
      </w:r>
      <w:r>
        <w:t xml:space="preserve">14）見守りや、利用者と関わる時間を増やすために業務の見直しを常に行っているか。 </w:t>
      </w:r>
    </w:p>
    <w:p w:rsidR="00535A3C" w:rsidRDefault="00535A3C" w:rsidP="00535A3C">
      <w:r>
        <w:rPr>
          <w:rFonts w:hint="eastAsia"/>
        </w:rPr>
        <w:t>（</w:t>
      </w:r>
      <w:r>
        <w:t xml:space="preserve">15）見守りや、利用者との関わりを行いやすくするために環境の点検と見直しを行っているか。 </w:t>
      </w:r>
    </w:p>
    <w:p w:rsidR="00535A3C" w:rsidRDefault="00535A3C" w:rsidP="00535A3C">
      <w:r>
        <w:rPr>
          <w:rFonts w:hint="eastAsia"/>
        </w:rPr>
        <w:t>（</w:t>
      </w:r>
      <w:r>
        <w:t xml:space="preserve">16）「事故」についての考え方や対応のルールを明確にしているか。 </w:t>
      </w:r>
    </w:p>
    <w:p w:rsidR="00535A3C" w:rsidRDefault="00535A3C" w:rsidP="00535A3C">
      <w:r>
        <w:rPr>
          <w:rFonts w:hint="eastAsia"/>
        </w:rPr>
        <w:t>（</w:t>
      </w:r>
      <w:r>
        <w:t xml:space="preserve">17）家族に対して拘束廃止の必要性と可能性を説明した上で、協力関係を築いているか。 </w:t>
      </w:r>
    </w:p>
    <w:p w:rsidR="00E44413" w:rsidRDefault="00535A3C" w:rsidP="00535A3C">
      <w:r>
        <w:rPr>
          <w:rFonts w:hint="eastAsia"/>
        </w:rPr>
        <w:t>（</w:t>
      </w:r>
      <w:r>
        <w:t>18）拘束廃止の成功体験（職員の努力）を評価し、成功事例と課題を明らかにしているか。</w:t>
      </w:r>
    </w:p>
    <w:sectPr w:rsidR="00E444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3C"/>
    <w:rsid w:val="00535A3C"/>
    <w:rsid w:val="00E44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7ED7ED"/>
  <w15:chartTrackingRefBased/>
  <w15:docId w15:val="{3D6BF600-B522-41F6-9CF7-5BA453E9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0397">
      <w:bodyDiv w:val="1"/>
      <w:marLeft w:val="0"/>
      <w:marRight w:val="0"/>
      <w:marTop w:val="0"/>
      <w:marBottom w:val="0"/>
      <w:divBdr>
        <w:top w:val="none" w:sz="0" w:space="0" w:color="auto"/>
        <w:left w:val="none" w:sz="0" w:space="0" w:color="auto"/>
        <w:bottom w:val="none" w:sz="0" w:space="0" w:color="auto"/>
        <w:right w:val="none" w:sz="0" w:space="0" w:color="auto"/>
      </w:divBdr>
      <w:divsChild>
        <w:div w:id="957178067">
          <w:marLeft w:val="0"/>
          <w:marRight w:val="0"/>
          <w:marTop w:val="0"/>
          <w:marBottom w:val="0"/>
          <w:divBdr>
            <w:top w:val="none" w:sz="0" w:space="0" w:color="auto"/>
            <w:left w:val="none" w:sz="0" w:space="0" w:color="auto"/>
            <w:bottom w:val="none" w:sz="0" w:space="0" w:color="auto"/>
            <w:right w:val="none" w:sz="0" w:space="0" w:color="auto"/>
          </w:divBdr>
          <w:divsChild>
            <w:div w:id="517239380">
              <w:marLeft w:val="0"/>
              <w:marRight w:val="0"/>
              <w:marTop w:val="0"/>
              <w:marBottom w:val="0"/>
              <w:divBdr>
                <w:top w:val="none" w:sz="0" w:space="0" w:color="auto"/>
                <w:left w:val="none" w:sz="0" w:space="0" w:color="auto"/>
                <w:bottom w:val="none" w:sz="0" w:space="0" w:color="auto"/>
                <w:right w:val="none" w:sz="0" w:space="0" w:color="auto"/>
              </w:divBdr>
              <w:divsChild>
                <w:div w:id="1475947617">
                  <w:marLeft w:val="0"/>
                  <w:marRight w:val="0"/>
                  <w:marTop w:val="0"/>
                  <w:marBottom w:val="0"/>
                  <w:divBdr>
                    <w:top w:val="none" w:sz="0" w:space="0" w:color="auto"/>
                    <w:left w:val="none" w:sz="0" w:space="0" w:color="auto"/>
                    <w:bottom w:val="none" w:sz="0" w:space="0" w:color="auto"/>
                    <w:right w:val="none" w:sz="0" w:space="0" w:color="auto"/>
                  </w:divBdr>
                  <w:divsChild>
                    <w:div w:id="1372220953">
                      <w:marLeft w:val="0"/>
                      <w:marRight w:val="0"/>
                      <w:marTop w:val="0"/>
                      <w:marBottom w:val="0"/>
                      <w:divBdr>
                        <w:top w:val="none" w:sz="0" w:space="0" w:color="auto"/>
                        <w:left w:val="none" w:sz="0" w:space="0" w:color="auto"/>
                        <w:bottom w:val="none" w:sz="0" w:space="0" w:color="auto"/>
                        <w:right w:val="none" w:sz="0" w:space="0" w:color="auto"/>
                      </w:divBdr>
                      <w:divsChild>
                        <w:div w:id="564217519">
                          <w:marLeft w:val="0"/>
                          <w:marRight w:val="0"/>
                          <w:marTop w:val="0"/>
                          <w:marBottom w:val="150"/>
                          <w:divBdr>
                            <w:top w:val="none" w:sz="0" w:space="0" w:color="auto"/>
                            <w:left w:val="none" w:sz="0" w:space="0" w:color="auto"/>
                            <w:bottom w:val="none" w:sz="0" w:space="0" w:color="auto"/>
                            <w:right w:val="none" w:sz="0" w:space="0" w:color="auto"/>
                          </w:divBdr>
                          <w:divsChild>
                            <w:div w:id="15743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sinzai173</dc:creator>
  <cp:keywords/>
  <dc:description/>
  <cp:lastModifiedBy>sinzai173</cp:lastModifiedBy>
  <cp:revision>1</cp:revision>
  <dcterms:created xsi:type="dcterms:W3CDTF">2020-03-13T04:01:00Z</dcterms:created>
  <dcterms:modified xsi:type="dcterms:W3CDTF">2020-03-13T04:02:00Z</dcterms:modified>
</cp:coreProperties>
</file>